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B8F2" w14:textId="77777777" w:rsidR="001F6C50" w:rsidRPr="00A926E4" w:rsidRDefault="00A926E4">
      <w:pPr>
        <w:rPr>
          <w:b/>
          <w:u w:val="single"/>
        </w:rPr>
      </w:pPr>
      <w:r w:rsidRPr="00A926E4">
        <w:rPr>
          <w:b/>
          <w:u w:val="single"/>
        </w:rPr>
        <w:t>PUBLICATION OF EARNINGS</w:t>
      </w:r>
    </w:p>
    <w:p w14:paraId="13F6E50C" w14:textId="70C3EBE5" w:rsidR="00A926E4" w:rsidRDefault="00A926E4">
      <w:r>
        <w:t>It is a contractual requirement</w:t>
      </w:r>
      <w:r w:rsidR="0014536A">
        <w:t xml:space="preserve"> for practices to publish their</w:t>
      </w:r>
      <w:r>
        <w:t xml:space="preserve"> mean average earnings for </w:t>
      </w:r>
      <w:r w:rsidR="00724C68">
        <w:t>202</w:t>
      </w:r>
      <w:r w:rsidR="00880989">
        <w:t>3</w:t>
      </w:r>
      <w:r w:rsidR="00724C68">
        <w:t>/2</w:t>
      </w:r>
      <w:r w:rsidR="00880989">
        <w:t>4</w:t>
      </w:r>
      <w:r w:rsidR="00BC1FDF">
        <w:t>.</w:t>
      </w:r>
      <w:r>
        <w:t xml:space="preserve"> Practices </w:t>
      </w:r>
      <w:proofErr w:type="gramStart"/>
      <w:r>
        <w:t>must;</w:t>
      </w:r>
      <w:proofErr w:type="gramEnd"/>
    </w:p>
    <w:p w14:paraId="01BDBBA1" w14:textId="00BC9173" w:rsidR="00A926E4" w:rsidRDefault="00A926E4" w:rsidP="00A926E4">
      <w:pPr>
        <w:pStyle w:val="ListParagraph"/>
        <w:numPr>
          <w:ilvl w:val="0"/>
          <w:numId w:val="1"/>
        </w:numPr>
      </w:pPr>
      <w:r>
        <w:t>Publish details on their website by 31 March 20</w:t>
      </w:r>
      <w:r w:rsidR="00F67126">
        <w:t>2</w:t>
      </w:r>
      <w:r w:rsidR="00880989">
        <w:t>5</w:t>
      </w:r>
      <w:r>
        <w:t>.</w:t>
      </w:r>
    </w:p>
    <w:p w14:paraId="66D3C0CA" w14:textId="77777777" w:rsidR="00A926E4" w:rsidRDefault="00A926E4" w:rsidP="00A926E4">
      <w:pPr>
        <w:pStyle w:val="ListParagraph"/>
        <w:numPr>
          <w:ilvl w:val="0"/>
          <w:numId w:val="1"/>
        </w:numPr>
      </w:pPr>
      <w:r>
        <w:t>If asked this must also be available in paper copy or you can show the patient the information posted on the website.</w:t>
      </w:r>
    </w:p>
    <w:p w14:paraId="6497F327" w14:textId="77777777" w:rsidR="00A926E4" w:rsidRDefault="00A926E4" w:rsidP="00A926E4">
      <w:r>
        <w:t xml:space="preserve">The calculation excludes </w:t>
      </w:r>
      <w:r w:rsidR="00185C79">
        <w:t xml:space="preserve">certain types of </w:t>
      </w:r>
      <w:proofErr w:type="gramStart"/>
      <w:r w:rsidR="00185C79">
        <w:t>income</w:t>
      </w:r>
      <w:proofErr w:type="gramEnd"/>
      <w:r w:rsidR="00185C79">
        <w:t xml:space="preserve"> and the rules are complex and open to interpretation.  </w:t>
      </w:r>
    </w:p>
    <w:p w14:paraId="345813FB" w14:textId="77777777" w:rsidR="00E058C1" w:rsidRDefault="00E058C1" w:rsidP="00A926E4">
      <w:r>
        <w:t xml:space="preserve">Full time </w:t>
      </w:r>
      <w:proofErr w:type="gramStart"/>
      <w:r>
        <w:t>GP’s</w:t>
      </w:r>
      <w:proofErr w:type="gramEnd"/>
      <w:r>
        <w:t xml:space="preserve"> are defined in the guidance as working eight sessions or more. The number of GP’s includes salaried GP’s and locums who worked full or part time for 6 months or more.</w:t>
      </w:r>
    </w:p>
    <w:p w14:paraId="320364D8" w14:textId="77777777" w:rsidR="00E058C1" w:rsidRDefault="00E058C1" w:rsidP="00A926E4"/>
    <w:p w14:paraId="47407215" w14:textId="29EBC207" w:rsidR="00E058C1" w:rsidRDefault="00E058C1" w:rsidP="00E058C1">
      <w:pPr>
        <w:pStyle w:val="PlainText"/>
      </w:pPr>
      <w:r>
        <w:t>The required disclosure for your practice is shown below. However</w:t>
      </w:r>
      <w:r w:rsidR="00777AB9">
        <w:t>,</w:t>
      </w:r>
      <w:r>
        <w:t xml:space="preserve"> it should be noted that the prescribed method for calculating earnings is potentially misleading because it takes no account of how much time doctors spend working in the </w:t>
      </w:r>
      <w:proofErr w:type="gramStart"/>
      <w:r>
        <w:t>practice, and</w:t>
      </w:r>
      <w:proofErr w:type="gramEnd"/>
      <w:r>
        <w:t xml:space="preserve"> should not be used to form any judgement about GP earnings, nor to make any comparison with any other practice.</w:t>
      </w:r>
    </w:p>
    <w:p w14:paraId="0E6571A3" w14:textId="77777777" w:rsidR="00E058C1" w:rsidRDefault="00E058C1" w:rsidP="00A926E4"/>
    <w:p w14:paraId="64C5442B" w14:textId="77777777" w:rsidR="00E058C1" w:rsidRDefault="00E058C1" w:rsidP="00162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D50A2C" w14:textId="77777777" w:rsidR="00E058C1" w:rsidRPr="00E058C1" w:rsidRDefault="00E058C1" w:rsidP="00162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E058C1">
        <w:rPr>
          <w:b/>
          <w:i/>
        </w:rPr>
        <w:t>All GP practices are required to declare the mean earnings for GPs working to deliver NHS services to patients at each practice.</w:t>
      </w:r>
    </w:p>
    <w:p w14:paraId="4DF4310B" w14:textId="476EB58A" w:rsidR="00E058C1" w:rsidRPr="00E058C1" w:rsidRDefault="00E058C1" w:rsidP="00162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E058C1">
        <w:rPr>
          <w:b/>
          <w:i/>
        </w:rPr>
        <w:t>The average pay for GPs working in</w:t>
      </w:r>
      <w:r w:rsidR="00597A6B">
        <w:rPr>
          <w:b/>
          <w:i/>
        </w:rPr>
        <w:t xml:space="preserve"> </w:t>
      </w:r>
      <w:r w:rsidR="00574BEA">
        <w:rPr>
          <w:b/>
          <w:i/>
        </w:rPr>
        <w:t>Yorkshire Street Surgery</w:t>
      </w:r>
      <w:r w:rsidR="00781695">
        <w:rPr>
          <w:b/>
          <w:i/>
        </w:rPr>
        <w:t xml:space="preserve"> </w:t>
      </w:r>
      <w:r w:rsidR="009A70E4">
        <w:rPr>
          <w:b/>
          <w:i/>
        </w:rPr>
        <w:t>i</w:t>
      </w:r>
      <w:r w:rsidRPr="00E058C1">
        <w:rPr>
          <w:b/>
          <w:i/>
        </w:rPr>
        <w:t>n the last financial year was</w:t>
      </w:r>
      <w:r w:rsidR="00574BEA">
        <w:rPr>
          <w:b/>
          <w:i/>
        </w:rPr>
        <w:t xml:space="preserve"> £</w:t>
      </w:r>
      <w:r w:rsidR="00606FD8">
        <w:rPr>
          <w:b/>
          <w:i/>
        </w:rPr>
        <w:t>92,617</w:t>
      </w:r>
      <w:r w:rsidR="00574BEA">
        <w:rPr>
          <w:b/>
          <w:i/>
        </w:rPr>
        <w:t xml:space="preserve"> </w:t>
      </w:r>
      <w:r w:rsidRPr="00E058C1">
        <w:rPr>
          <w:b/>
          <w:i/>
        </w:rPr>
        <w:t>before tax and National Insurance. This is fo</w:t>
      </w:r>
      <w:r w:rsidR="004548E2">
        <w:rPr>
          <w:b/>
          <w:i/>
        </w:rPr>
        <w:t>r</w:t>
      </w:r>
      <w:r w:rsidR="00781695">
        <w:rPr>
          <w:b/>
          <w:i/>
        </w:rPr>
        <w:t xml:space="preserve"> </w:t>
      </w:r>
      <w:r w:rsidR="00606FD8">
        <w:rPr>
          <w:b/>
          <w:i/>
        </w:rPr>
        <w:t>2</w:t>
      </w:r>
      <w:r w:rsidR="0013549E">
        <w:rPr>
          <w:b/>
          <w:i/>
        </w:rPr>
        <w:t xml:space="preserve"> </w:t>
      </w:r>
      <w:r w:rsidRPr="00E058C1">
        <w:rPr>
          <w:b/>
          <w:i/>
        </w:rPr>
        <w:t>full time GP</w:t>
      </w:r>
      <w:r w:rsidR="002D3493">
        <w:rPr>
          <w:b/>
          <w:i/>
        </w:rPr>
        <w:t>s</w:t>
      </w:r>
      <w:r w:rsidR="0013549E">
        <w:rPr>
          <w:b/>
          <w:i/>
        </w:rPr>
        <w:t>,</w:t>
      </w:r>
      <w:r w:rsidRPr="00E058C1">
        <w:rPr>
          <w:b/>
          <w:i/>
        </w:rPr>
        <w:t xml:space="preserve"> and</w:t>
      </w:r>
      <w:r w:rsidR="0013549E">
        <w:rPr>
          <w:b/>
          <w:i/>
        </w:rPr>
        <w:t xml:space="preserve"> </w:t>
      </w:r>
      <w:r w:rsidR="00606FD8">
        <w:rPr>
          <w:b/>
          <w:i/>
        </w:rPr>
        <w:t>3</w:t>
      </w:r>
      <w:r w:rsidR="00781695">
        <w:rPr>
          <w:b/>
          <w:i/>
        </w:rPr>
        <w:t xml:space="preserve"> </w:t>
      </w:r>
      <w:r w:rsidRPr="00E058C1">
        <w:rPr>
          <w:b/>
          <w:i/>
        </w:rPr>
        <w:t>locum GP</w:t>
      </w:r>
      <w:r w:rsidR="00706DD2">
        <w:rPr>
          <w:b/>
          <w:i/>
        </w:rPr>
        <w:t>s</w:t>
      </w:r>
      <w:r w:rsidRPr="00E058C1">
        <w:rPr>
          <w:b/>
          <w:i/>
        </w:rPr>
        <w:t xml:space="preserve"> who worked in the pr</w:t>
      </w:r>
      <w:r w:rsidR="00706DD2">
        <w:rPr>
          <w:b/>
          <w:i/>
        </w:rPr>
        <w:t>actice for more than six months.</w:t>
      </w:r>
    </w:p>
    <w:p w14:paraId="2C0A64F7" w14:textId="77777777" w:rsidR="00E058C1" w:rsidRDefault="00E058C1" w:rsidP="00162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D015C6" w14:textId="77777777" w:rsidR="00A926E4" w:rsidRPr="00401650" w:rsidRDefault="00A926E4">
      <w:pPr>
        <w:rPr>
          <w:b/>
        </w:rPr>
      </w:pPr>
      <w:r>
        <w:t xml:space="preserve"> </w:t>
      </w:r>
    </w:p>
    <w:p w14:paraId="3AE00FB1" w14:textId="77777777" w:rsidR="00A926E4" w:rsidRDefault="00A926E4"/>
    <w:p w14:paraId="40C6CD12" w14:textId="77777777" w:rsidR="00A926E4" w:rsidRDefault="00A926E4"/>
    <w:sectPr w:rsidR="00A92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78D7" w14:textId="77777777" w:rsidR="002606A5" w:rsidRDefault="002606A5" w:rsidP="00574BEA">
      <w:pPr>
        <w:spacing w:after="0" w:line="240" w:lineRule="auto"/>
      </w:pPr>
      <w:r>
        <w:separator/>
      </w:r>
    </w:p>
  </w:endnote>
  <w:endnote w:type="continuationSeparator" w:id="0">
    <w:p w14:paraId="57E3FE18" w14:textId="77777777" w:rsidR="002606A5" w:rsidRDefault="002606A5" w:rsidP="0057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5F4" w14:textId="77777777" w:rsidR="002606A5" w:rsidRDefault="002606A5" w:rsidP="00574BEA">
      <w:pPr>
        <w:spacing w:after="0" w:line="240" w:lineRule="auto"/>
      </w:pPr>
      <w:r>
        <w:separator/>
      </w:r>
    </w:p>
  </w:footnote>
  <w:footnote w:type="continuationSeparator" w:id="0">
    <w:p w14:paraId="051C6F3F" w14:textId="77777777" w:rsidR="002606A5" w:rsidRDefault="002606A5" w:rsidP="0057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40B17"/>
    <w:multiLevelType w:val="hybridMultilevel"/>
    <w:tmpl w:val="5D9A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7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E4"/>
    <w:rsid w:val="00012265"/>
    <w:rsid w:val="00037AE5"/>
    <w:rsid w:val="0013549E"/>
    <w:rsid w:val="0014536A"/>
    <w:rsid w:val="00161D1D"/>
    <w:rsid w:val="00162725"/>
    <w:rsid w:val="00185C79"/>
    <w:rsid w:val="001D5FE4"/>
    <w:rsid w:val="001F6C50"/>
    <w:rsid w:val="002367F3"/>
    <w:rsid w:val="002606A5"/>
    <w:rsid w:val="002D3493"/>
    <w:rsid w:val="00401650"/>
    <w:rsid w:val="004548E2"/>
    <w:rsid w:val="004A10BC"/>
    <w:rsid w:val="00542557"/>
    <w:rsid w:val="00574BEA"/>
    <w:rsid w:val="00597A6B"/>
    <w:rsid w:val="005B7178"/>
    <w:rsid w:val="005E5B41"/>
    <w:rsid w:val="00606FD8"/>
    <w:rsid w:val="006D6AAA"/>
    <w:rsid w:val="00706DD2"/>
    <w:rsid w:val="00721FC4"/>
    <w:rsid w:val="00724C68"/>
    <w:rsid w:val="00777AB9"/>
    <w:rsid w:val="00781695"/>
    <w:rsid w:val="00782847"/>
    <w:rsid w:val="007D20A3"/>
    <w:rsid w:val="0081523C"/>
    <w:rsid w:val="00880989"/>
    <w:rsid w:val="008D0E89"/>
    <w:rsid w:val="00956F05"/>
    <w:rsid w:val="009A70E4"/>
    <w:rsid w:val="009F3C21"/>
    <w:rsid w:val="00A7657B"/>
    <w:rsid w:val="00A926E4"/>
    <w:rsid w:val="00B004CC"/>
    <w:rsid w:val="00BB638B"/>
    <w:rsid w:val="00BC1FDF"/>
    <w:rsid w:val="00BC6CB2"/>
    <w:rsid w:val="00C279D0"/>
    <w:rsid w:val="00C91270"/>
    <w:rsid w:val="00CC0DF1"/>
    <w:rsid w:val="00E058C1"/>
    <w:rsid w:val="00E83819"/>
    <w:rsid w:val="00EB37D5"/>
    <w:rsid w:val="00EE5C1E"/>
    <w:rsid w:val="00F67126"/>
    <w:rsid w:val="00F821A4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66FF"/>
  <w15:docId w15:val="{1F49FE9D-91A7-47DC-AA8F-5BB8767C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E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058C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8C1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574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BEA"/>
  </w:style>
  <w:style w:type="paragraph" w:styleId="Footer">
    <w:name w:val="footer"/>
    <w:basedOn w:val="Normal"/>
    <w:link w:val="FooterChar"/>
    <w:uiPriority w:val="99"/>
    <w:unhideWhenUsed/>
    <w:rsid w:val="00574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Pow</dc:creator>
  <cp:lastModifiedBy>Faron Smith</cp:lastModifiedBy>
  <cp:revision>7</cp:revision>
  <dcterms:created xsi:type="dcterms:W3CDTF">2025-01-31T15:07:00Z</dcterms:created>
  <dcterms:modified xsi:type="dcterms:W3CDTF">2025-02-20T16:55:00Z</dcterms:modified>
</cp:coreProperties>
</file>